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C2FD1" w14:textId="77777777" w:rsidR="0028290C" w:rsidRDefault="0028290C" w:rsidP="0028290C">
      <w:pPr>
        <w:jc w:val="center"/>
        <w:rPr>
          <w:b/>
          <w:bCs/>
        </w:rPr>
      </w:pPr>
    </w:p>
    <w:p w14:paraId="7EC35936" w14:textId="37098FDB" w:rsidR="0028290C" w:rsidRDefault="0028290C" w:rsidP="0028290C">
      <w:pPr>
        <w:jc w:val="center"/>
        <w:rPr>
          <w:b/>
          <w:bCs/>
        </w:rPr>
      </w:pPr>
      <w:r w:rsidRPr="0028290C">
        <w:rPr>
          <w:b/>
          <w:bCs/>
        </w:rPr>
        <w:t>OŚWIADCZENIE UCZESTNIKA</w:t>
      </w:r>
      <w:r w:rsidR="00E4167C">
        <w:rPr>
          <w:b/>
          <w:bCs/>
        </w:rPr>
        <w:t>/UCZESTNICZKI</w:t>
      </w:r>
      <w:r w:rsidRPr="0028290C">
        <w:rPr>
          <w:b/>
          <w:bCs/>
        </w:rPr>
        <w:t xml:space="preserve"> PROJEKTU - DOT. NAUCZYCIELI</w:t>
      </w:r>
    </w:p>
    <w:p w14:paraId="2742693A" w14:textId="77777777" w:rsidR="0028290C" w:rsidRPr="0028290C" w:rsidRDefault="0028290C" w:rsidP="0028290C">
      <w:pPr>
        <w:jc w:val="center"/>
        <w:rPr>
          <w:b/>
          <w:bCs/>
        </w:rPr>
      </w:pPr>
    </w:p>
    <w:p w14:paraId="39CB8C3F" w14:textId="77777777" w:rsidR="0028290C" w:rsidRDefault="0028290C" w:rsidP="00020381">
      <w:pPr>
        <w:jc w:val="center"/>
      </w:pPr>
      <w:r w:rsidRPr="0028290C">
        <w:t>W związku z przystąpieniem do projektu pn.</w:t>
      </w:r>
    </w:p>
    <w:p w14:paraId="50D00CE0" w14:textId="2199E8C0" w:rsidR="0028290C" w:rsidRPr="0028290C" w:rsidRDefault="0028290C" w:rsidP="00020381">
      <w:pPr>
        <w:jc w:val="center"/>
        <w:rPr>
          <w:b/>
          <w:bCs/>
        </w:rPr>
      </w:pPr>
      <w:r>
        <w:rPr>
          <w:b/>
          <w:bCs/>
        </w:rPr>
        <w:t>„Integracyjne puzzle”</w:t>
      </w:r>
      <w:r w:rsidRPr="0028290C">
        <w:rPr>
          <w:b/>
          <w:bCs/>
        </w:rPr>
        <w:t>, nr RPMP.10.01.02-12</w:t>
      </w:r>
      <w:r>
        <w:rPr>
          <w:b/>
          <w:bCs/>
        </w:rPr>
        <w:t>-0150/19-00</w:t>
      </w:r>
    </w:p>
    <w:p w14:paraId="588ACBDC" w14:textId="77777777" w:rsidR="0028290C" w:rsidRDefault="0028290C" w:rsidP="00020381">
      <w:pPr>
        <w:jc w:val="center"/>
      </w:pPr>
      <w:r w:rsidRPr="0028290C">
        <w:t>oświadczam</w:t>
      </w:r>
      <w:r>
        <w:t>, że przyjmuję do wiadomości, że</w:t>
      </w:r>
      <w:r w:rsidRPr="0028290C">
        <w:t>:</w:t>
      </w:r>
    </w:p>
    <w:p w14:paraId="5FBB92A2" w14:textId="77777777" w:rsidR="0028290C" w:rsidRPr="0028290C" w:rsidRDefault="0028290C" w:rsidP="00020381">
      <w:pPr>
        <w:jc w:val="both"/>
      </w:pPr>
    </w:p>
    <w:p w14:paraId="35D6B632" w14:textId="40216943" w:rsidR="0028290C" w:rsidRPr="0028290C" w:rsidRDefault="0028290C" w:rsidP="00020381">
      <w:pPr>
        <w:jc w:val="both"/>
      </w:pPr>
      <w:r w:rsidRPr="0028290C">
        <w:t>1. Administratorem moich danych osobowych przetwarzanych w ramach zbioru „Regionalny</w:t>
      </w:r>
      <w:r w:rsidR="00020381">
        <w:t xml:space="preserve"> </w:t>
      </w:r>
      <w:r w:rsidRPr="0028290C">
        <w:t>Program</w:t>
      </w:r>
      <w:r w:rsidR="00020381">
        <w:t> </w:t>
      </w:r>
      <w:r w:rsidRPr="0028290C">
        <w:t>Operacyjny Województwa Małopolskiego na lata 2014-2020” jest Zarząd Województwa</w:t>
      </w:r>
      <w:r w:rsidR="00020381">
        <w:t xml:space="preserve"> </w:t>
      </w:r>
      <w:r w:rsidRPr="0028290C">
        <w:t>Małopolskiego</w:t>
      </w:r>
      <w:r w:rsidR="00020381">
        <w:t xml:space="preserve"> </w:t>
      </w:r>
      <w:r w:rsidRPr="0028290C">
        <w:t>stanowiący Instytucję Zarządzającą dla Regionalnego Programu Operacyjnego Województwa</w:t>
      </w:r>
      <w:r w:rsidR="00020381">
        <w:t xml:space="preserve"> </w:t>
      </w:r>
      <w:r w:rsidRPr="0028290C">
        <w:t>Małopolskiego na lata 2014 – 2020, z siedzibą w Krakowie przy ul. Basztowej 22, 31-156 Kraków, adres</w:t>
      </w:r>
      <w:r w:rsidR="00020381">
        <w:t xml:space="preserve"> </w:t>
      </w:r>
      <w:r w:rsidRPr="0028290C">
        <w:t>do korespondencji ul. Racławicka 56, 30-017 Kraków.</w:t>
      </w:r>
    </w:p>
    <w:p w14:paraId="3702C802" w14:textId="43270E3A" w:rsidR="0028290C" w:rsidRPr="0028290C" w:rsidRDefault="0028290C" w:rsidP="00020381">
      <w:pPr>
        <w:jc w:val="both"/>
      </w:pPr>
      <w:r w:rsidRPr="0028290C">
        <w:t>2. Administratorem moich danych osobowych przetwarzanych w ramach zbioru „Centralny system</w:t>
      </w:r>
      <w:r w:rsidR="00020381">
        <w:t xml:space="preserve"> </w:t>
      </w:r>
      <w:r w:rsidRPr="0028290C">
        <w:t>teleinformatyczny wspierający realizację programów operacyjnych” jest minister właściwy do spraw</w:t>
      </w:r>
      <w:r w:rsidR="00020381">
        <w:t xml:space="preserve"> </w:t>
      </w:r>
      <w:r w:rsidRPr="0028290C">
        <w:t>rozwoju regionalnego z siedzibą w Warszawie przy ul. Wiejskiej 2/4, 00-926 Warszawa.</w:t>
      </w:r>
    </w:p>
    <w:p w14:paraId="73823977" w14:textId="099207B5" w:rsidR="0028290C" w:rsidRPr="0028290C" w:rsidRDefault="0028290C" w:rsidP="00020381">
      <w:pPr>
        <w:jc w:val="both"/>
      </w:pPr>
      <w:r w:rsidRPr="0028290C">
        <w:t xml:space="preserve">3. Podstawę prawną przetwarzania moich danych osobowych </w:t>
      </w:r>
      <w:r w:rsidRPr="00D82F80">
        <w:t xml:space="preserve">stanowi </w:t>
      </w:r>
      <w:r w:rsidR="00D82F80" w:rsidRPr="00F169FB">
        <w:rPr>
          <w:color w:val="000000" w:themeColor="text1"/>
        </w:rPr>
        <w:t xml:space="preserve">art. 6 ust. 1 lit. a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(Dz.U. UE. L. z 2016 r. Nr 119, str. 1) – dalej RODO, art. 9 ust. 2 lit. a RODO </w:t>
      </w:r>
      <w:r w:rsidRPr="0028290C">
        <w:t>– dane osobowe są niezbędne dla realizacji Regionalnego Programu Operacyjnego</w:t>
      </w:r>
    </w:p>
    <w:p w14:paraId="65E37AB2" w14:textId="77777777" w:rsidR="00CA4436" w:rsidRDefault="0028290C" w:rsidP="00020381">
      <w:pPr>
        <w:jc w:val="both"/>
      </w:pPr>
      <w:r w:rsidRPr="0028290C">
        <w:t>Województwa Małopolskiego na lata 2014-2020 na podstawie, a także:</w:t>
      </w:r>
    </w:p>
    <w:p w14:paraId="540BAFD0" w14:textId="19DD7F97" w:rsidR="0028290C" w:rsidRPr="0028290C" w:rsidRDefault="0028290C" w:rsidP="00020381">
      <w:pPr>
        <w:jc w:val="both"/>
      </w:pPr>
      <w:r w:rsidRPr="0028290C">
        <w:t>1) rozporządzenie Parlamentu Europejskiego i Rady (UE) Nr 1303/2013 z dnia 17 grudnia 2013r.</w:t>
      </w:r>
      <w:r w:rsidR="00020381">
        <w:t xml:space="preserve"> </w:t>
      </w:r>
      <w:r w:rsidRPr="0028290C">
        <w:t>ustanawiające wspólne przepisy dotyczące Europejskiego Funduszu Rozwoju Regionalnego,</w:t>
      </w:r>
      <w:r w:rsidR="00020381">
        <w:t xml:space="preserve"> </w:t>
      </w:r>
      <w:r w:rsidRPr="0028290C">
        <w:t>Europejskiego Funduszu Społecznego, Funduszu Spójności, Europejskiego Funduszu Rolnego na rzecz</w:t>
      </w:r>
      <w:r w:rsidR="00020381">
        <w:t xml:space="preserve"> </w:t>
      </w:r>
      <w:r w:rsidRPr="0028290C">
        <w:t>Rozwoju Obszarów Wiejskich oraz Europejskiego Funduszu Morskiego i Rybackiego oraz</w:t>
      </w:r>
      <w:r w:rsidR="00020381">
        <w:t xml:space="preserve"> </w:t>
      </w:r>
      <w:r w:rsidRPr="0028290C">
        <w:t>ustanawiające</w:t>
      </w:r>
      <w:r w:rsidR="00020381">
        <w:t xml:space="preserve"> </w:t>
      </w:r>
      <w:r w:rsidRPr="0028290C">
        <w:t>przepisy ogólne dotyczące Europejskiego Funduszu Rozwoju Regionalnego, Europejskiego Funduszu</w:t>
      </w:r>
      <w:r w:rsidR="00020381">
        <w:t xml:space="preserve"> </w:t>
      </w:r>
      <w:r w:rsidRPr="0028290C">
        <w:t>Społecznego, Funduszu Spójności i Europejskiego Funduszu Morskiego i</w:t>
      </w:r>
      <w:r w:rsidR="00020381">
        <w:t xml:space="preserve"> </w:t>
      </w:r>
      <w:r w:rsidRPr="0028290C">
        <w:t>Rybackiego oraz uchylające</w:t>
      </w:r>
      <w:r w:rsidR="00020381">
        <w:t xml:space="preserve"> </w:t>
      </w:r>
      <w:r w:rsidRPr="0028290C">
        <w:t>rozporządzenie Rady (WE) nr 1083/2006;</w:t>
      </w:r>
    </w:p>
    <w:p w14:paraId="337EFED6" w14:textId="3EE79574" w:rsidR="0028290C" w:rsidRPr="0028290C" w:rsidRDefault="0028290C" w:rsidP="00020381">
      <w:pPr>
        <w:jc w:val="both"/>
      </w:pPr>
      <w:r w:rsidRPr="0028290C">
        <w:t>2) rozporządzenie Parlamentu Europejskiego i Rady (UE) Nr 1304/2013 z dnia 17 grudnia 2013r.</w:t>
      </w:r>
      <w:r w:rsidR="00020381">
        <w:t xml:space="preserve"> </w:t>
      </w:r>
      <w:r w:rsidRPr="0028290C">
        <w:t>w</w:t>
      </w:r>
      <w:r w:rsidR="00020381">
        <w:t> </w:t>
      </w:r>
      <w:r w:rsidRPr="0028290C">
        <w:t>sprawie Europejskiego Funduszu Społecznego i uchylające rozporządzenie Rady (WE) nr 1081/2006;</w:t>
      </w:r>
    </w:p>
    <w:p w14:paraId="589D46C6" w14:textId="5268B49C" w:rsidR="0028290C" w:rsidRPr="0028290C" w:rsidRDefault="0028290C" w:rsidP="00020381">
      <w:pPr>
        <w:jc w:val="both"/>
      </w:pPr>
      <w:r w:rsidRPr="0028290C">
        <w:t>3) ustawa z dnia 11 lipca 2014 r. o zasadach realizacji programów w zakresie polityki spójności</w:t>
      </w:r>
      <w:r w:rsidR="00020381">
        <w:t xml:space="preserve"> </w:t>
      </w:r>
      <w:r w:rsidRPr="0028290C">
        <w:t>finansowanych w perspektywie finansowej 2014–2020 (t.j. Dz. U. z 2016 r. poz. 217);</w:t>
      </w:r>
    </w:p>
    <w:p w14:paraId="135EBE2A" w14:textId="72692DB3" w:rsidR="0028290C" w:rsidRPr="0028290C" w:rsidRDefault="0028290C" w:rsidP="00020381">
      <w:pPr>
        <w:jc w:val="both"/>
      </w:pPr>
      <w:r w:rsidRPr="0028290C">
        <w:t>4) rozporządzenie Wykonawczego Komisji (UE) Nr 1011/2014 z dnia 22 września 2014 r.</w:t>
      </w:r>
      <w:r w:rsidR="00020381">
        <w:t xml:space="preserve"> </w:t>
      </w:r>
      <w:r w:rsidRPr="0028290C">
        <w:t>ustanawiające</w:t>
      </w:r>
      <w:r w:rsidR="00020381">
        <w:t xml:space="preserve"> </w:t>
      </w:r>
      <w:r w:rsidRPr="0028290C">
        <w:t>szczegółowe przepisy wykonawcze do rozporządzenia Parlamentu Europejskiego i</w:t>
      </w:r>
      <w:r w:rsidR="00020381">
        <w:t xml:space="preserve"> </w:t>
      </w:r>
      <w:r w:rsidRPr="0028290C">
        <w:t>Rady (UE) nr</w:t>
      </w:r>
      <w:r w:rsidR="00020381">
        <w:t xml:space="preserve"> </w:t>
      </w:r>
      <w:r w:rsidRPr="0028290C">
        <w:t>1303/2013 w odniesieniu do wzorów służących do przekazywania Komisji określonych informacji oraz</w:t>
      </w:r>
      <w:r w:rsidR="00020381">
        <w:t xml:space="preserve"> </w:t>
      </w:r>
      <w:r w:rsidRPr="0028290C">
        <w:t>szczegółowe przepisy dotyczące wymiany informacji między beneficjentami a</w:t>
      </w:r>
      <w:r w:rsidR="00020381">
        <w:t xml:space="preserve"> </w:t>
      </w:r>
      <w:r w:rsidRPr="0028290C">
        <w:t>instytucjami</w:t>
      </w:r>
      <w:r w:rsidR="00020381">
        <w:t xml:space="preserve"> </w:t>
      </w:r>
      <w:r w:rsidRPr="0028290C">
        <w:t>zarządzającymi, certyfikującymi, audytowymi i pośredniczącymi;</w:t>
      </w:r>
    </w:p>
    <w:p w14:paraId="3CDF3621" w14:textId="2AE082BF" w:rsidR="0028290C" w:rsidRDefault="0028290C" w:rsidP="00020381">
      <w:pPr>
        <w:jc w:val="both"/>
      </w:pPr>
      <w:r w:rsidRPr="0028290C">
        <w:lastRenderedPageBreak/>
        <w:t xml:space="preserve">4. Moje dane osobowe będą przetwarzane wyłącznie w celu realizacji projektu </w:t>
      </w:r>
      <w:r w:rsidR="00020381">
        <w:t>„</w:t>
      </w:r>
      <w:r w:rsidR="00020381">
        <w:rPr>
          <w:b/>
          <w:bCs/>
        </w:rPr>
        <w:t>Integracyjne puzzle” w Niepublicznym Przedszkolu „Pod Kasztanami” w Zbylitowskiej Górze</w:t>
      </w:r>
      <w:r w:rsidRPr="0028290C">
        <w:rPr>
          <w:b/>
          <w:bCs/>
          <w:i/>
          <w:iCs/>
        </w:rPr>
        <w:t xml:space="preserve">, </w:t>
      </w:r>
      <w:r w:rsidRPr="0028290C">
        <w:rPr>
          <w:b/>
          <w:bCs/>
        </w:rPr>
        <w:t>nr RPMP.10.01.02-12-01</w:t>
      </w:r>
      <w:r w:rsidR="00020381">
        <w:rPr>
          <w:b/>
          <w:bCs/>
        </w:rPr>
        <w:t>50</w:t>
      </w:r>
      <w:r w:rsidRPr="0028290C">
        <w:rPr>
          <w:b/>
          <w:bCs/>
        </w:rPr>
        <w:t>/1</w:t>
      </w:r>
      <w:r w:rsidR="00020381">
        <w:rPr>
          <w:b/>
          <w:bCs/>
        </w:rPr>
        <w:t>9</w:t>
      </w:r>
      <w:r w:rsidRPr="0028290C">
        <w:rPr>
          <w:b/>
          <w:bCs/>
        </w:rPr>
        <w:t xml:space="preserve"> </w:t>
      </w:r>
      <w:r w:rsidRPr="0028290C">
        <w:t>w szczególności potwierdzenia kwalifikowalności wydatków,</w:t>
      </w:r>
      <w:r w:rsidR="00020381">
        <w:t xml:space="preserve"> </w:t>
      </w:r>
      <w:r w:rsidRPr="0028290C">
        <w:t>udzielenia wsparcia,</w:t>
      </w:r>
      <w:r w:rsidR="00020381">
        <w:t xml:space="preserve"> </w:t>
      </w:r>
      <w:r w:rsidRPr="0028290C">
        <w:t>monitoringu, ewaluacji, kontroli, audytu i sprawozdawczości oraz działań</w:t>
      </w:r>
      <w:r w:rsidR="00020381">
        <w:t xml:space="preserve"> </w:t>
      </w:r>
      <w:r w:rsidRPr="0028290C">
        <w:t>informacyjno-promocyjnych w ramach Regionalnego Programu Operacyjnego Województwa</w:t>
      </w:r>
      <w:r w:rsidR="00020381">
        <w:t xml:space="preserve"> </w:t>
      </w:r>
      <w:r w:rsidRPr="0028290C">
        <w:t>Małopolskiego na lata 2014 – 2020 (RPO WM);</w:t>
      </w:r>
    </w:p>
    <w:p w14:paraId="45A1AF74" w14:textId="0F668DA3" w:rsidR="0028290C" w:rsidRPr="0028290C" w:rsidRDefault="0028290C" w:rsidP="00020381">
      <w:pPr>
        <w:jc w:val="both"/>
      </w:pPr>
      <w:r w:rsidRPr="0028290C">
        <w:t xml:space="preserve">5. Moje dane osobowe zostały powierzone do przetwarzania Instytucji Pośredniczącej </w:t>
      </w:r>
      <w:r w:rsidR="00020381">
        <w:t>–</w:t>
      </w:r>
      <w:r w:rsidRPr="0028290C">
        <w:t xml:space="preserve"> </w:t>
      </w:r>
      <w:r w:rsidRPr="0028290C">
        <w:rPr>
          <w:b/>
          <w:bCs/>
        </w:rPr>
        <w:t>Małopolskie</w:t>
      </w:r>
      <w:r w:rsidR="00020381">
        <w:rPr>
          <w:b/>
          <w:bCs/>
        </w:rPr>
        <w:t xml:space="preserve"> </w:t>
      </w:r>
      <w:r w:rsidRPr="0028290C">
        <w:rPr>
          <w:b/>
          <w:bCs/>
        </w:rPr>
        <w:t>Centrum Przedsiębiorczości z siedzibą w Krakowie, ul. Jasnogórska 11, 31-358 Kraków</w:t>
      </w:r>
      <w:r w:rsidRPr="0028290C">
        <w:t>,</w:t>
      </w:r>
      <w:r w:rsidR="00020381">
        <w:t xml:space="preserve"> b</w:t>
      </w:r>
      <w:r w:rsidRPr="0028290C">
        <w:t>eneficjentowi</w:t>
      </w:r>
      <w:r w:rsidR="00020381">
        <w:t xml:space="preserve"> </w:t>
      </w:r>
      <w:r w:rsidRPr="0028290C">
        <w:t xml:space="preserve">realizującemu projekt – </w:t>
      </w:r>
      <w:r w:rsidR="00020381">
        <w:rPr>
          <w:b/>
          <w:bCs/>
        </w:rPr>
        <w:t xml:space="preserve">Małgorzata Simajchel Firma Consultingowa, 33-113 Zgłobice, ul. Sportowa 3, </w:t>
      </w:r>
      <w:r w:rsidRPr="0028290C">
        <w:rPr>
          <w:b/>
          <w:bCs/>
        </w:rPr>
        <w:t xml:space="preserve"> </w:t>
      </w:r>
      <w:r w:rsidRPr="0028290C">
        <w:t>oraz podmiotom, które na zlecenie beneficjenta</w:t>
      </w:r>
      <w:r w:rsidR="00020381">
        <w:t xml:space="preserve"> </w:t>
      </w:r>
      <w:r w:rsidRPr="0028290C">
        <w:t>uczestniczą w realizacji projektu. Moje dane osobowe mogą zostać przekazane podmiotom realizującym</w:t>
      </w:r>
      <w:r w:rsidR="00020381">
        <w:t xml:space="preserve"> </w:t>
      </w:r>
      <w:r w:rsidRPr="0028290C">
        <w:t xml:space="preserve">badania ewaluacyjne na zlecenie </w:t>
      </w:r>
      <w:r w:rsidRPr="00F169FB">
        <w:rPr>
          <w:color w:val="000000" w:themeColor="text1"/>
        </w:rPr>
        <w:t>Powierzającego1</w:t>
      </w:r>
      <w:r w:rsidRPr="0028290C">
        <w:t>, Instytucji Pośredniczącej lub beneficjenta. Moje dane</w:t>
      </w:r>
      <w:r w:rsidR="00020381">
        <w:t xml:space="preserve"> </w:t>
      </w:r>
      <w:r w:rsidRPr="0028290C">
        <w:t>osobowe mogą zostać również powierzone specjalistycznym podmiotom, realizującym na zlecenie</w:t>
      </w:r>
      <w:r w:rsidR="00020381">
        <w:t xml:space="preserve"> </w:t>
      </w:r>
      <w:r w:rsidRPr="0028290C">
        <w:t>Powierzającego, Instytucji Pośredniczącej oraz beneficjenta kontrole i audyt w ramach RPO WM;</w:t>
      </w:r>
    </w:p>
    <w:p w14:paraId="0C4C0DE9" w14:textId="7FA17AB1" w:rsidR="0028290C" w:rsidRPr="0028290C" w:rsidRDefault="0028290C" w:rsidP="00020381">
      <w:pPr>
        <w:jc w:val="both"/>
      </w:pPr>
      <w:r w:rsidRPr="0028290C">
        <w:t>6. Podanie danych jest dobrowolne, aczkolwiek odmowa ich podania jest równoznaczna z brakiem</w:t>
      </w:r>
      <w:r w:rsidR="00020381">
        <w:t xml:space="preserve"> </w:t>
      </w:r>
      <w:r w:rsidRPr="0028290C">
        <w:t>możliwości udzielenia wsparcia w ramach projektu;</w:t>
      </w:r>
    </w:p>
    <w:p w14:paraId="79BE27B0" w14:textId="40017A6C" w:rsidR="005B2B65" w:rsidRPr="00F169FB" w:rsidRDefault="0028290C" w:rsidP="005B2B65">
      <w:pPr>
        <w:spacing w:after="0" w:line="240" w:lineRule="auto"/>
        <w:jc w:val="both"/>
        <w:textAlignment w:val="baseline"/>
        <w:rPr>
          <w:rStyle w:val="Pogrubienie"/>
          <w:bCs/>
          <w:i/>
          <w:color w:val="000000" w:themeColor="text1"/>
        </w:rPr>
      </w:pPr>
      <w:r w:rsidRPr="0028290C">
        <w:t xml:space="preserve">7. </w:t>
      </w:r>
      <w:r w:rsidR="005B2B65" w:rsidRPr="00F169FB">
        <w:rPr>
          <w:color w:val="000000" w:themeColor="text1"/>
          <w:szCs w:val="21"/>
        </w:rPr>
        <w:t>Mam prawo do żądania od administratora dostępu do moich danych osobowych, ich sprostowania, usunięcia lub ograniczenia przetwarzania, prawo do wniesienia sprzeciwu wobec przetwarzania, a także prawo do przenoszenia danych</w:t>
      </w:r>
      <w:r w:rsidR="005B2B65" w:rsidRPr="00F169FB">
        <w:rPr>
          <w:b/>
          <w:bCs/>
          <w:color w:val="000000" w:themeColor="text1"/>
          <w:szCs w:val="21"/>
          <w:bdr w:val="none" w:sz="0" w:space="0" w:color="auto" w:frame="1"/>
        </w:rPr>
        <w:t xml:space="preserve"> oraz prawo do złożenia oświadczenia o cofnięciu każdej wyrażonej zgody w każdym czasie. Cofnięcie zgody nie ma wpływu na zgodność z prawem przetwarzania, którego dokonano na podstawie zgody przed jej cofnięciem.</w:t>
      </w:r>
      <w:bookmarkStart w:id="0" w:name="_Hlk17840604"/>
      <w:r w:rsidR="005B2B65" w:rsidRPr="00F169FB">
        <w:rPr>
          <w:color w:val="000000" w:themeColor="text1"/>
        </w:rPr>
        <w:t xml:space="preserve"> Oświadczenie o cofnięciu zgody na przetwarzanie danych osobowych wymaga jego złożenia w formie pisemnej lub elektronicznej na adres mailowy:</w:t>
      </w:r>
      <w:r w:rsidR="005B2B65" w:rsidRPr="00F169FB">
        <w:rPr>
          <w:b/>
          <w:bCs/>
          <w:i/>
          <w:iCs/>
          <w:color w:val="000000" w:themeColor="text1"/>
        </w:rPr>
        <w:t xml:space="preserve"> </w:t>
      </w:r>
      <w:bookmarkEnd w:id="0"/>
      <w:r w:rsidR="005B2B65" w:rsidRPr="00F169FB">
        <w:rPr>
          <w:rStyle w:val="Pogrubienie"/>
          <w:bCs/>
          <w:i/>
          <w:color w:val="000000" w:themeColor="text1"/>
        </w:rPr>
        <w:fldChar w:fldCharType="begin"/>
      </w:r>
      <w:r w:rsidR="005B2B65" w:rsidRPr="00F169FB">
        <w:rPr>
          <w:rStyle w:val="Pogrubienie"/>
          <w:bCs/>
          <w:i/>
          <w:color w:val="000000" w:themeColor="text1"/>
        </w:rPr>
        <w:instrText xml:space="preserve"> HYPERLINK "mailto:biuro@przedszkolepodkasztanami.pl" </w:instrText>
      </w:r>
      <w:r w:rsidR="005B2B65" w:rsidRPr="00F169FB">
        <w:rPr>
          <w:rStyle w:val="Pogrubienie"/>
          <w:bCs/>
          <w:i/>
          <w:color w:val="000000" w:themeColor="text1"/>
        </w:rPr>
        <w:fldChar w:fldCharType="separate"/>
      </w:r>
      <w:r w:rsidR="005B2B65" w:rsidRPr="00F169FB">
        <w:rPr>
          <w:rStyle w:val="Hipercze"/>
          <w:rFonts w:ascii="Times New Roman" w:hAnsi="Times New Roman" w:cs="Times New Roman"/>
          <w:bCs/>
          <w:i/>
          <w:color w:val="000000" w:themeColor="text1"/>
        </w:rPr>
        <w:t>biuro@przedszkolepodkasztanami.pl</w:t>
      </w:r>
      <w:r w:rsidR="005B2B65" w:rsidRPr="00F169FB">
        <w:rPr>
          <w:rStyle w:val="Pogrubienie"/>
          <w:bCs/>
          <w:i/>
          <w:color w:val="000000" w:themeColor="text1"/>
        </w:rPr>
        <w:fldChar w:fldCharType="end"/>
      </w:r>
    </w:p>
    <w:p w14:paraId="53FD7E93" w14:textId="77777777" w:rsidR="005B2B65" w:rsidRPr="00F169FB" w:rsidRDefault="005B2B65" w:rsidP="005B2B65">
      <w:pPr>
        <w:spacing w:after="0" w:line="240" w:lineRule="auto"/>
        <w:jc w:val="both"/>
        <w:textAlignment w:val="baseline"/>
        <w:rPr>
          <w:color w:val="000000" w:themeColor="text1"/>
          <w:szCs w:val="21"/>
        </w:rPr>
      </w:pPr>
    </w:p>
    <w:p w14:paraId="5B69C598" w14:textId="451F3D1D" w:rsidR="005B2B65" w:rsidRPr="00F169FB" w:rsidRDefault="005B2B65" w:rsidP="005B2B65">
      <w:pPr>
        <w:spacing w:after="0" w:line="240" w:lineRule="auto"/>
        <w:jc w:val="both"/>
        <w:textAlignment w:val="baseline"/>
        <w:rPr>
          <w:color w:val="000000" w:themeColor="text1"/>
          <w:szCs w:val="21"/>
        </w:rPr>
      </w:pPr>
      <w:r w:rsidRPr="00F169FB">
        <w:rPr>
          <w:color w:val="000000" w:themeColor="text1"/>
          <w:szCs w:val="21"/>
        </w:rPr>
        <w:t>8. Moje dane nie będą przekazywane do państw trzecich/organizacji międzynarodowych.</w:t>
      </w:r>
    </w:p>
    <w:p w14:paraId="116EC603" w14:textId="77777777" w:rsidR="002A591B" w:rsidRDefault="002A591B" w:rsidP="005B2B65">
      <w:pPr>
        <w:spacing w:after="0" w:line="240" w:lineRule="auto"/>
        <w:jc w:val="both"/>
        <w:textAlignment w:val="baseline"/>
        <w:rPr>
          <w:color w:val="000000" w:themeColor="text1"/>
          <w:szCs w:val="21"/>
        </w:rPr>
      </w:pPr>
    </w:p>
    <w:p w14:paraId="1B6E3814" w14:textId="2CE612DF" w:rsidR="005B2B65" w:rsidRPr="00F169FB" w:rsidRDefault="005B2B65" w:rsidP="005B2B65">
      <w:pPr>
        <w:spacing w:after="0" w:line="240" w:lineRule="auto"/>
        <w:jc w:val="both"/>
        <w:textAlignment w:val="baseline"/>
        <w:rPr>
          <w:color w:val="000000" w:themeColor="text1"/>
          <w:szCs w:val="21"/>
        </w:rPr>
      </w:pPr>
      <w:r w:rsidRPr="00F169FB">
        <w:rPr>
          <w:color w:val="000000" w:themeColor="text1"/>
          <w:szCs w:val="21"/>
        </w:rPr>
        <w:t>9.  Moje dane nie będą przetwarzane w sposób zautomatyzowany.</w:t>
      </w:r>
    </w:p>
    <w:p w14:paraId="65A5D901" w14:textId="77777777" w:rsidR="005B2B65" w:rsidRPr="00F169FB" w:rsidRDefault="005B2B65" w:rsidP="005B2B65">
      <w:pPr>
        <w:spacing w:after="0" w:line="240" w:lineRule="auto"/>
        <w:jc w:val="both"/>
        <w:textAlignment w:val="baseline"/>
        <w:rPr>
          <w:color w:val="000000" w:themeColor="text1"/>
          <w:szCs w:val="21"/>
        </w:rPr>
      </w:pPr>
    </w:p>
    <w:p w14:paraId="7475D4D7" w14:textId="060EB57E" w:rsidR="005B2B65" w:rsidRPr="00F169FB" w:rsidRDefault="005B2B65" w:rsidP="005B2B65">
      <w:pPr>
        <w:spacing w:after="0" w:line="240" w:lineRule="auto"/>
        <w:jc w:val="both"/>
        <w:textAlignment w:val="baseline"/>
        <w:rPr>
          <w:color w:val="000000" w:themeColor="text1"/>
          <w:szCs w:val="21"/>
        </w:rPr>
      </w:pPr>
      <w:r w:rsidRPr="00F169FB">
        <w:rPr>
          <w:color w:val="000000" w:themeColor="text1"/>
          <w:szCs w:val="21"/>
        </w:rPr>
        <w:t xml:space="preserve">10. Przysługuje mi prawo do wniesienia skargi do organu nadzorczego - </w:t>
      </w:r>
      <w:r w:rsidRPr="00F169FB">
        <w:rPr>
          <w:color w:val="000000" w:themeColor="text1"/>
        </w:rPr>
        <w:t xml:space="preserve">Prezesa Urzędu Ochrony Danych Osobowych. Adres:  Urząd Ochrony Danych Osobowych ul. Stawki 2, 00-193 Warszawa, </w:t>
      </w:r>
      <w:hyperlink r:id="rId7" w:history="1">
        <w:r w:rsidRPr="00F169FB">
          <w:rPr>
            <w:b/>
            <w:bCs/>
            <w:i/>
            <w:iCs/>
            <w:color w:val="000000" w:themeColor="text1"/>
          </w:rPr>
          <w:t>www.uodo.gov.pl</w:t>
        </w:r>
      </w:hyperlink>
      <w:r w:rsidRPr="00F169FB">
        <w:rPr>
          <w:b/>
          <w:bCs/>
          <w:i/>
          <w:iCs/>
          <w:color w:val="000000" w:themeColor="text1"/>
        </w:rPr>
        <w:t>.</w:t>
      </w:r>
    </w:p>
    <w:p w14:paraId="5CBE6A9A" w14:textId="70ECCC23" w:rsidR="0028290C" w:rsidRPr="00F169FB" w:rsidRDefault="0028290C" w:rsidP="00020381">
      <w:pPr>
        <w:jc w:val="both"/>
        <w:rPr>
          <w:color w:val="000000" w:themeColor="text1"/>
        </w:rPr>
      </w:pPr>
    </w:p>
    <w:p w14:paraId="47605406" w14:textId="55844704" w:rsidR="00020381" w:rsidRDefault="00020381" w:rsidP="0028290C"/>
    <w:p w14:paraId="4EA54051" w14:textId="77777777" w:rsidR="00020381" w:rsidRPr="0028290C" w:rsidRDefault="00020381" w:rsidP="0028290C"/>
    <w:p w14:paraId="100C7050" w14:textId="7BC308C2" w:rsidR="0028290C" w:rsidRPr="0028290C" w:rsidRDefault="0028290C" w:rsidP="0028290C">
      <w:r w:rsidRPr="0028290C">
        <w:t xml:space="preserve">…..………………………………………….. </w:t>
      </w:r>
      <w:r w:rsidR="00020381">
        <w:t xml:space="preserve">                                                      </w:t>
      </w:r>
      <w:r w:rsidRPr="0028290C">
        <w:t>…..…………….……………………………..</w:t>
      </w:r>
    </w:p>
    <w:p w14:paraId="483D62C9" w14:textId="09BE9644" w:rsidR="0028290C" w:rsidRDefault="0028290C" w:rsidP="0028290C">
      <w:r w:rsidRPr="0028290C">
        <w:t xml:space="preserve">/Miejscowość i data/ </w:t>
      </w:r>
      <w:r w:rsidR="00020381">
        <w:t xml:space="preserve">                                                                       </w:t>
      </w:r>
      <w:r w:rsidR="00E4167C">
        <w:t xml:space="preserve">  </w:t>
      </w:r>
      <w:r w:rsidRPr="0028290C">
        <w:t>/podpis Kandydata</w:t>
      </w:r>
      <w:r w:rsidR="00E4167C">
        <w:t>/Kandydatki</w:t>
      </w:r>
      <w:r w:rsidRPr="0028290C">
        <w:t>/</w:t>
      </w:r>
    </w:p>
    <w:sectPr w:rsidR="002829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A25CC" w14:textId="77777777" w:rsidR="00C63D46" w:rsidRDefault="00C63D46" w:rsidP="00020381">
      <w:pPr>
        <w:spacing w:after="0" w:line="240" w:lineRule="auto"/>
      </w:pPr>
      <w:r>
        <w:separator/>
      </w:r>
    </w:p>
  </w:endnote>
  <w:endnote w:type="continuationSeparator" w:id="0">
    <w:p w14:paraId="7347388E" w14:textId="77777777" w:rsidR="00C63D46" w:rsidRDefault="00C63D46" w:rsidP="0002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20CFD" w14:textId="77777777" w:rsidR="00C63D46" w:rsidRDefault="00C63D46" w:rsidP="00020381">
      <w:pPr>
        <w:spacing w:after="0" w:line="240" w:lineRule="auto"/>
      </w:pPr>
      <w:r>
        <w:separator/>
      </w:r>
    </w:p>
  </w:footnote>
  <w:footnote w:type="continuationSeparator" w:id="0">
    <w:p w14:paraId="3FA44019" w14:textId="77777777" w:rsidR="00C63D46" w:rsidRDefault="00C63D46" w:rsidP="0002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3A0B9" w14:textId="2741B7DE" w:rsidR="00020381" w:rsidRDefault="00020381">
    <w:pPr>
      <w:pStyle w:val="Nagwek"/>
    </w:pPr>
    <w:r>
      <w:rPr>
        <w:noProof/>
        <w:lang w:eastAsia="pl-PL"/>
      </w:rPr>
      <w:drawing>
        <wp:inline distT="0" distB="0" distL="0" distR="0" wp14:anchorId="1F37997D" wp14:editId="33082215">
          <wp:extent cx="5715000" cy="628650"/>
          <wp:effectExtent l="0" t="0" r="0" b="0"/>
          <wp:docPr id="6" name="Obraz 6" descr="C:\Users\fundacja edumocni\AppData\Local\Microsoft\Windows\INetCache\Content.Word\EFS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ndacja edumocni\AppData\Local\Microsoft\Windows\INetCache\Content.Word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204EC"/>
    <w:multiLevelType w:val="hybridMultilevel"/>
    <w:tmpl w:val="ACF49272"/>
    <w:lvl w:ilvl="0" w:tplc="FEE64CA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2E"/>
    <w:rsid w:val="00020381"/>
    <w:rsid w:val="0028290C"/>
    <w:rsid w:val="002A591B"/>
    <w:rsid w:val="005B2B65"/>
    <w:rsid w:val="00C2224A"/>
    <w:rsid w:val="00C63D46"/>
    <w:rsid w:val="00CA4436"/>
    <w:rsid w:val="00D82F80"/>
    <w:rsid w:val="00E4167C"/>
    <w:rsid w:val="00F169FB"/>
    <w:rsid w:val="00FA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9F26"/>
  <w15:chartTrackingRefBased/>
  <w15:docId w15:val="{A0D9A120-206F-4F8C-AB17-BF2B0534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381"/>
  </w:style>
  <w:style w:type="paragraph" w:styleId="Stopka">
    <w:name w:val="footer"/>
    <w:basedOn w:val="Normalny"/>
    <w:link w:val="StopkaZnak"/>
    <w:uiPriority w:val="99"/>
    <w:unhideWhenUsed/>
    <w:rsid w:val="00020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381"/>
  </w:style>
  <w:style w:type="character" w:styleId="Pogrubienie">
    <w:name w:val="Strong"/>
    <w:basedOn w:val="Domylnaczcionkaakapitu"/>
    <w:uiPriority w:val="22"/>
    <w:qFormat/>
    <w:rsid w:val="005B2B65"/>
    <w:rPr>
      <w:rFonts w:ascii="Times New Roman" w:hAnsi="Times New Roman" w:cs="Times New Roman"/>
      <w:b/>
    </w:rPr>
  </w:style>
  <w:style w:type="character" w:styleId="Hipercze">
    <w:name w:val="Hyperlink"/>
    <w:basedOn w:val="Domylnaczcionkaakapitu"/>
    <w:uiPriority w:val="99"/>
    <w:unhideWhenUsed/>
    <w:rsid w:val="005B2B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2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od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Małgorzata Simajchel</cp:lastModifiedBy>
  <cp:revision>5</cp:revision>
  <dcterms:created xsi:type="dcterms:W3CDTF">2020-04-09T15:35:00Z</dcterms:created>
  <dcterms:modified xsi:type="dcterms:W3CDTF">2020-04-17T18:57:00Z</dcterms:modified>
</cp:coreProperties>
</file>